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" w:cs="Times New Roman"/>
          <w:sz w:val="32"/>
          <w:szCs w:val="32"/>
        </w:rPr>
        <w:t>江苏省农业科学院农业资源与环境研究所公开招聘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科研助理</w:t>
      </w:r>
      <w:r>
        <w:rPr>
          <w:rFonts w:hint="eastAsia" w:ascii="Times New Roman" w:hAnsi="Times New Roman" w:eastAsia="仿宋" w:cs="Times New Roman"/>
          <w:sz w:val="32"/>
          <w:szCs w:val="32"/>
        </w:rPr>
        <w:t>拟录用人员名单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tbl>
      <w:tblPr>
        <w:tblStyle w:val="5"/>
        <w:tblW w:w="499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9"/>
        <w:gridCol w:w="2370"/>
        <w:gridCol w:w="2370"/>
        <w:gridCol w:w="995"/>
        <w:gridCol w:w="2549"/>
        <w:gridCol w:w="1275"/>
        <w:gridCol w:w="1216"/>
        <w:gridCol w:w="11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岗位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所在团队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拟录用人员姓名</w:t>
            </w:r>
          </w:p>
        </w:tc>
        <w:tc>
          <w:tcPr>
            <w:tcW w:w="35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毕业院校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学历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面试成绩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科研项目辅助研究助理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农业面源污染治理创新团队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吴浩</w:t>
            </w:r>
          </w:p>
        </w:tc>
        <w:tc>
          <w:tcPr>
            <w:tcW w:w="3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南京信息工程大学</w:t>
            </w:r>
            <w:bookmarkStart w:id="0" w:name="_GoBack"/>
            <w:bookmarkEnd w:id="0"/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硕士研究生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NmI4NTQzMzU3YzQzMGY3NDhmNTQyMDFkOTA4ZGUifQ=="/>
  </w:docVars>
  <w:rsids>
    <w:rsidRoot w:val="00DD5369"/>
    <w:rsid w:val="00045663"/>
    <w:rsid w:val="00100945"/>
    <w:rsid w:val="002228FA"/>
    <w:rsid w:val="00385F53"/>
    <w:rsid w:val="0042728A"/>
    <w:rsid w:val="00460F54"/>
    <w:rsid w:val="00586AA2"/>
    <w:rsid w:val="005F3E34"/>
    <w:rsid w:val="00614DBE"/>
    <w:rsid w:val="00690D14"/>
    <w:rsid w:val="007712D3"/>
    <w:rsid w:val="007B6785"/>
    <w:rsid w:val="007E3053"/>
    <w:rsid w:val="009200AA"/>
    <w:rsid w:val="00AD50D6"/>
    <w:rsid w:val="00B15EDD"/>
    <w:rsid w:val="00B24E0B"/>
    <w:rsid w:val="00BC070F"/>
    <w:rsid w:val="00BC5EAA"/>
    <w:rsid w:val="00C250CA"/>
    <w:rsid w:val="00D4364E"/>
    <w:rsid w:val="00D71A80"/>
    <w:rsid w:val="00D945EF"/>
    <w:rsid w:val="00D947C2"/>
    <w:rsid w:val="00DD5369"/>
    <w:rsid w:val="00E90BBB"/>
    <w:rsid w:val="00ED2FE4"/>
    <w:rsid w:val="00F6035B"/>
    <w:rsid w:val="1A9840A1"/>
    <w:rsid w:val="44CD1769"/>
    <w:rsid w:val="6168680B"/>
    <w:rsid w:val="774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106</Characters>
  <Lines>1</Lines>
  <Paragraphs>1</Paragraphs>
  <TotalTime>28</TotalTime>
  <ScaleCrop>false</ScaleCrop>
  <LinksUpToDate>false</LinksUpToDate>
  <CharactersWithSpaces>106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2018-11-28T02:39:00Z</dcterms:created>
  <dc:creator>xh</dc:creator>
  <cp:lastModifiedBy>hp</cp:lastModifiedBy>
  <dcterms:modified xsi:type="dcterms:W3CDTF">2022-09-08T02:40:53Z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4E6CE1CE19F54FAEAB25AFF586FA5824</vt:lpwstr>
  </property>
</Properties>
</file>